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52345E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2_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Управляем скоростью чтения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2058AB">
              <w:rPr>
                <w:rFonts w:ascii="Arial" w:hAnsi="Arial" w:cs="Arial"/>
                <w:sz w:val="28"/>
                <w:szCs w:val="28"/>
              </w:rPr>
              <w:t>0 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Научный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781B2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Объ</w:t>
            </w:r>
            <w:r w:rsidR="00781B28">
              <w:rPr>
                <w:rFonts w:ascii="Arial" w:hAnsi="Arial" w:cs="Arial"/>
                <w:sz w:val="28"/>
                <w:szCs w:val="28"/>
              </w:rPr>
              <w:t>ё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2058AB" w:rsidRDefault="00053C37" w:rsidP="00C902F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  <w:r w:rsidR="00C902F6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Электронный конструктор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NAUROBO</w:t>
            </w:r>
            <w:r w:rsidR="002D705E">
              <w:rPr>
                <w:rFonts w:ascii="Arial" w:hAnsi="Arial" w:cs="Arial"/>
                <w:sz w:val="28"/>
                <w:szCs w:val="28"/>
              </w:rPr>
              <w:t>: методическое пособие / Р.И. Матвийчук, О.А. Поваляев - М.: Де Либри, 2018.</w:t>
            </w:r>
            <w:r w:rsidR="002D705E" w:rsidRPr="002058AB">
              <w:rPr>
                <w:rFonts w:ascii="Arial" w:hAnsi="Arial" w:cs="Arial"/>
                <w:sz w:val="28"/>
                <w:szCs w:val="28"/>
              </w:rPr>
              <w:t xml:space="preserve"> Обзор </w:t>
            </w:r>
            <w:r w:rsidR="002D705E">
              <w:rPr>
                <w:rFonts w:ascii="Arial" w:hAnsi="Arial" w:cs="Arial"/>
                <w:sz w:val="28"/>
                <w:szCs w:val="28"/>
              </w:rPr>
              <w:t>параграфа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E1461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6764D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текста </w:t>
            </w:r>
            <w:r w:rsidR="0052345E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="00E14612">
              <w:rPr>
                <w:rFonts w:ascii="Arial" w:hAnsi="Arial" w:cs="Arial"/>
                <w:sz w:val="28"/>
                <w:szCs w:val="28"/>
              </w:rPr>
              <w:t>течение ограниченного времени</w:t>
            </w:r>
            <w:r w:rsidR="005234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молча)</w:t>
            </w:r>
          </w:p>
        </w:tc>
        <w:tc>
          <w:tcPr>
            <w:tcW w:w="4673" w:type="dxa"/>
          </w:tcPr>
          <w:p w:rsidR="00F65642" w:rsidRPr="002058AB" w:rsidRDefault="002D705E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Ответы на вопросы и пересказ</w:t>
            </w:r>
            <w:r w:rsidR="00460ABF">
              <w:rPr>
                <w:rFonts w:ascii="Arial" w:hAnsi="Arial" w:cs="Arial"/>
                <w:sz w:val="28"/>
                <w:szCs w:val="28"/>
              </w:rPr>
              <w:t xml:space="preserve"> фрагмента</w:t>
            </w:r>
            <w:r w:rsidR="006764DE">
              <w:rPr>
                <w:rFonts w:ascii="Arial" w:hAnsi="Arial" w:cs="Arial"/>
                <w:sz w:val="28"/>
                <w:szCs w:val="28"/>
              </w:rPr>
              <w:t xml:space="preserve"> текста</w:t>
            </w:r>
          </w:p>
        </w:tc>
        <w:tc>
          <w:tcPr>
            <w:tcW w:w="4673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</w:p>
        </w:tc>
        <w:tc>
          <w:tcPr>
            <w:tcW w:w="4673" w:type="dxa"/>
          </w:tcPr>
          <w:p w:rsidR="00F65642" w:rsidRPr="002058AB" w:rsidRDefault="002D705E" w:rsidP="00E1461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2345E" w:rsidRPr="002058AB" w:rsidRDefault="0052345E" w:rsidP="00E1461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F00DC" w:rsidRPr="0039182D" w:rsidRDefault="00C902F6" w:rsidP="0039182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Детям</w:t>
            </w:r>
            <w:r w:rsidR="005F00DC" w:rsidRPr="0039182D">
              <w:rPr>
                <w:rFonts w:ascii="Arial" w:hAnsi="Arial" w:cs="Arial"/>
                <w:sz w:val="28"/>
                <w:szCs w:val="28"/>
              </w:rPr>
              <w:t xml:space="preserve"> предстоит поработать с </w:t>
            </w:r>
            <w:r w:rsidR="005F00DC" w:rsidRPr="00C902F6">
              <w:rPr>
                <w:rFonts w:ascii="Arial" w:hAnsi="Arial" w:cs="Arial"/>
                <w:sz w:val="28"/>
                <w:szCs w:val="28"/>
                <w:u w:val="single"/>
              </w:rPr>
              <w:t>печатным</w:t>
            </w:r>
            <w:r w:rsidR="005F00DC" w:rsidRPr="0039182D">
              <w:rPr>
                <w:rFonts w:ascii="Arial" w:hAnsi="Arial" w:cs="Arial"/>
                <w:sz w:val="28"/>
                <w:szCs w:val="28"/>
              </w:rPr>
              <w:t xml:space="preserve"> текстом инструкции по сборке простой электрической цепи.  Текст разбит на пункты, включает сноски, картинки и схемы. </w:t>
            </w:r>
          </w:p>
          <w:p w:rsidR="0039182D" w:rsidRDefault="0052345E" w:rsidP="0039182D">
            <w:pPr>
              <w:spacing w:before="24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9182D">
              <w:rPr>
                <w:rFonts w:ascii="Arial" w:hAnsi="Arial" w:cs="Arial"/>
                <w:sz w:val="28"/>
                <w:szCs w:val="28"/>
              </w:rPr>
              <w:t xml:space="preserve">Дети знакомятся с текстом в течение ограниченного времени. Отвечают быстро, кратко и </w:t>
            </w:r>
            <w:r w:rsidR="005F00DC" w:rsidRPr="0039182D">
              <w:rPr>
                <w:rFonts w:ascii="Arial" w:hAnsi="Arial" w:cs="Arial"/>
                <w:sz w:val="28"/>
                <w:szCs w:val="28"/>
              </w:rPr>
              <w:t>ё</w:t>
            </w:r>
            <w:r w:rsidRPr="0039182D">
              <w:rPr>
                <w:rFonts w:ascii="Arial" w:hAnsi="Arial" w:cs="Arial"/>
                <w:sz w:val="28"/>
                <w:szCs w:val="28"/>
              </w:rPr>
              <w:t>мко на вопросы по тексту. Сжато пересказыв</w:t>
            </w:r>
            <w:r w:rsidR="005F00DC" w:rsidRPr="0039182D">
              <w:rPr>
                <w:rFonts w:ascii="Arial" w:hAnsi="Arial" w:cs="Arial"/>
                <w:sz w:val="28"/>
                <w:szCs w:val="28"/>
              </w:rPr>
              <w:t xml:space="preserve">ают </w:t>
            </w:r>
            <w:r w:rsidR="00C902F6">
              <w:rPr>
                <w:rFonts w:ascii="Arial" w:hAnsi="Arial" w:cs="Arial"/>
                <w:sz w:val="28"/>
                <w:szCs w:val="28"/>
              </w:rPr>
              <w:t>один</w:t>
            </w:r>
            <w:r w:rsidR="0039182D" w:rsidRPr="0039182D">
              <w:rPr>
                <w:rFonts w:ascii="Arial" w:hAnsi="Arial" w:cs="Arial"/>
                <w:sz w:val="28"/>
                <w:szCs w:val="28"/>
              </w:rPr>
              <w:t xml:space="preserve"> из фрагмент</w:t>
            </w:r>
            <w:r w:rsidR="0039182D">
              <w:rPr>
                <w:rFonts w:ascii="Arial" w:hAnsi="Arial" w:cs="Arial"/>
                <w:sz w:val="28"/>
                <w:szCs w:val="28"/>
              </w:rPr>
              <w:t>ов текста</w:t>
            </w:r>
            <w:r w:rsidR="0039182D" w:rsidRPr="003918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00DC" w:rsidRPr="0039182D">
              <w:rPr>
                <w:rFonts w:ascii="Arial" w:hAnsi="Arial" w:cs="Arial"/>
                <w:sz w:val="28"/>
                <w:szCs w:val="28"/>
              </w:rPr>
              <w:t>по выбору учителя</w:t>
            </w:r>
            <w:r w:rsidRPr="0039182D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266F3">
              <w:rPr>
                <w:rFonts w:ascii="Arial" w:hAnsi="Arial" w:cs="Arial"/>
                <w:sz w:val="28"/>
                <w:szCs w:val="28"/>
              </w:rPr>
              <w:t>П</w:t>
            </w:r>
            <w:r w:rsidR="00B266F3" w:rsidRPr="0039182D">
              <w:rPr>
                <w:rFonts w:ascii="Arial" w:hAnsi="Arial" w:cs="Arial"/>
                <w:sz w:val="28"/>
                <w:szCs w:val="28"/>
              </w:rPr>
              <w:t>родумывают и записывают последовательные шаги по сборке электрической цепи</w:t>
            </w:r>
            <w:r w:rsidR="00B266F3">
              <w:rPr>
                <w:rFonts w:ascii="Arial" w:hAnsi="Arial" w:cs="Arial"/>
                <w:sz w:val="28"/>
                <w:szCs w:val="28"/>
              </w:rPr>
              <w:t>, опираясь на информацию из текста</w:t>
            </w:r>
            <w:r w:rsidRPr="0039182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52345E" w:rsidRPr="002058AB" w:rsidRDefault="0052345E" w:rsidP="0039182D">
            <w:pPr>
              <w:spacing w:before="24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9182D">
              <w:rPr>
                <w:rFonts w:ascii="Arial" w:hAnsi="Arial" w:cs="Arial"/>
                <w:sz w:val="28"/>
                <w:szCs w:val="28"/>
              </w:rPr>
              <w:t xml:space="preserve">Созданный алгоритм работы поможет </w:t>
            </w:r>
            <w:r w:rsidR="00C902F6">
              <w:rPr>
                <w:rFonts w:ascii="Arial" w:hAnsi="Arial" w:cs="Arial"/>
                <w:sz w:val="28"/>
                <w:szCs w:val="28"/>
              </w:rPr>
              <w:t xml:space="preserve">детям </w:t>
            </w:r>
            <w:r w:rsidRPr="0039182D">
              <w:rPr>
                <w:rFonts w:ascii="Arial" w:hAnsi="Arial" w:cs="Arial"/>
                <w:sz w:val="28"/>
                <w:szCs w:val="28"/>
              </w:rPr>
              <w:t>выполнить практическое задание (зажечь лампочку, замкнув электрическую цепь).</w:t>
            </w:r>
            <w:r w:rsidR="0039182D" w:rsidRPr="0039182D">
              <w:rPr>
                <w:rFonts w:ascii="Arial" w:hAnsi="Arial" w:cs="Arial"/>
                <w:sz w:val="28"/>
                <w:szCs w:val="28"/>
              </w:rPr>
              <w:t xml:space="preserve"> Практическое задание не является обязательным</w:t>
            </w:r>
            <w:r w:rsidR="0039182D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 w:rsidR="009B158E">
              <w:rPr>
                <w:rFonts w:ascii="Arial" w:hAnsi="Arial" w:cs="Arial"/>
                <w:sz w:val="28"/>
                <w:szCs w:val="28"/>
              </w:rPr>
              <w:t xml:space="preserve">этом </w:t>
            </w:r>
            <w:r w:rsidR="0039182D">
              <w:rPr>
                <w:rFonts w:ascii="Arial" w:hAnsi="Arial" w:cs="Arial"/>
                <w:sz w:val="28"/>
                <w:szCs w:val="28"/>
              </w:rPr>
              <w:t>занятии</w:t>
            </w:r>
            <w:r w:rsidR="0039182D" w:rsidRPr="0039182D">
              <w:rPr>
                <w:rFonts w:ascii="Arial" w:hAnsi="Arial" w:cs="Arial"/>
                <w:sz w:val="28"/>
                <w:szCs w:val="28"/>
              </w:rPr>
              <w:t>, но может выполняться в составе урока.</w:t>
            </w:r>
          </w:p>
        </w:tc>
      </w:tr>
    </w:tbl>
    <w:p w:rsidR="00F65642" w:rsidRPr="002058AB" w:rsidRDefault="00F65642" w:rsidP="00F6564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5F00DC" w:rsidRDefault="00F65642" w:rsidP="005F00DC">
      <w:pPr>
        <w:jc w:val="both"/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12D3F" w:rsidRPr="00686342" w:rsidRDefault="00512D3F" w:rsidP="006C044B">
      <w:pPr>
        <w:spacing w:line="360" w:lineRule="auto"/>
        <w:ind w:firstLine="284"/>
        <w:rPr>
          <w:rFonts w:ascii="Arial" w:hAnsi="Arial" w:cs="Arial"/>
          <w:b/>
          <w:sz w:val="32"/>
          <w:szCs w:val="32"/>
        </w:rPr>
      </w:pPr>
      <w:r w:rsidRPr="00686342">
        <w:rPr>
          <w:rFonts w:ascii="Arial" w:hAnsi="Arial" w:cs="Arial"/>
          <w:b/>
          <w:sz w:val="32"/>
          <w:szCs w:val="32"/>
        </w:rPr>
        <w:lastRenderedPageBreak/>
        <w:t>Простейшая цепь. Прототип фонарика</w:t>
      </w:r>
    </w:p>
    <w:p w:rsidR="00512D3F" w:rsidRPr="006C044B" w:rsidRDefault="00512D3F" w:rsidP="006E2E0D">
      <w:pPr>
        <w:spacing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t>Введение</w:t>
      </w:r>
    </w:p>
    <w:p w:rsidR="007C06B5" w:rsidRPr="007C06B5" w:rsidRDefault="007C06B5" w:rsidP="007C06B5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7C06B5">
        <w:rPr>
          <w:rFonts w:ascii="Arial" w:hAnsi="Arial" w:cs="Arial"/>
          <w:sz w:val="28"/>
          <w:szCs w:val="28"/>
        </w:rPr>
        <w:t>Человеку для ориентации в плохо освещённом пространстве крайне полезно наличие дополнительного источника света (фонарика). Фонарики с регулируемой</w:t>
      </w:r>
      <w:r w:rsidR="006F6B21">
        <w:rPr>
          <w:rFonts w:ascii="Arial" w:hAnsi="Arial" w:cs="Arial"/>
          <w:sz w:val="28"/>
          <w:szCs w:val="28"/>
        </w:rPr>
        <w:t xml:space="preserve"> </w:t>
      </w:r>
      <w:r w:rsidRPr="007C06B5">
        <w:rPr>
          <w:rStyle w:val="a6"/>
          <w:rFonts w:ascii="Arial" w:hAnsi="Arial" w:cs="Arial"/>
          <w:sz w:val="28"/>
          <w:szCs w:val="28"/>
        </w:rPr>
        <w:footnoteReference w:id="1"/>
      </w:r>
      <w:r w:rsidRPr="007C06B5">
        <w:rPr>
          <w:rFonts w:ascii="Arial" w:hAnsi="Arial" w:cs="Arial"/>
          <w:sz w:val="28"/>
          <w:szCs w:val="28"/>
        </w:rPr>
        <w:t xml:space="preserve"> яркостью, несомненно, интересны, но более сложны. В этой работе мы создадим простейший нерегулируемый прототип фонарика. </w:t>
      </w:r>
    </w:p>
    <w:p w:rsidR="00D273C5" w:rsidRPr="006C044B" w:rsidRDefault="00D273C5" w:rsidP="006E2E0D">
      <w:pPr>
        <w:spacing w:before="24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t>Краткие теоретические сведения</w:t>
      </w:r>
    </w:p>
    <w:p w:rsidR="008270A1" w:rsidRPr="006C044B" w:rsidRDefault="00D273C5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Непосредственно в этой работе в качестве источника света будет использоваться небольшая лампа накаливания. Она представляет собой стеклянную колбу, внутри которой расположена тонкая металлическая нить (спираль). О присутствующей в наборе лампе известно, что при напряжении (на её контактах) в несколько вольт её спираль раскаляется добела и излучает свет</w:t>
      </w:r>
      <w:r w:rsidR="0077241B" w:rsidRPr="006C044B">
        <w:rPr>
          <w:rStyle w:val="a6"/>
          <w:rFonts w:ascii="Arial" w:hAnsi="Arial" w:cs="Arial"/>
          <w:sz w:val="28"/>
          <w:szCs w:val="28"/>
        </w:rPr>
        <w:footnoteReference w:id="2"/>
      </w:r>
      <w:r w:rsidRPr="006C044B">
        <w:rPr>
          <w:rFonts w:ascii="Arial" w:hAnsi="Arial" w:cs="Arial"/>
          <w:sz w:val="28"/>
          <w:szCs w:val="28"/>
        </w:rPr>
        <w:t xml:space="preserve">. Более точно – при </w:t>
      </w:r>
      <w:r w:rsidRPr="006C044B">
        <w:rPr>
          <w:rFonts w:ascii="Arial" w:hAnsi="Arial" w:cs="Arial"/>
          <w:sz w:val="28"/>
          <w:szCs w:val="28"/>
        </w:rPr>
        <w:lastRenderedPageBreak/>
        <w:t>напряжении 6</w:t>
      </w:r>
      <w:r w:rsidRPr="006C044B">
        <w:rPr>
          <w:rFonts w:ascii="Arial" w:hAnsi="Arial" w:cs="Arial"/>
          <w:sz w:val="28"/>
          <w:szCs w:val="28"/>
          <w:lang w:val="en-US"/>
        </w:rPr>
        <w:t>B</w:t>
      </w:r>
      <w:r w:rsidRPr="006C044B">
        <w:rPr>
          <w:rFonts w:ascii="Arial" w:hAnsi="Arial" w:cs="Arial"/>
          <w:sz w:val="28"/>
          <w:szCs w:val="28"/>
        </w:rPr>
        <w:t xml:space="preserve"> сопротивление после прогрева спирали составляет 15 Ом, соответственно, ток равен </w:t>
      </w:r>
      <w:r w:rsidRPr="006C044B">
        <w:rPr>
          <w:rFonts w:ascii="Arial" w:hAnsi="Arial" w:cs="Arial"/>
          <w:i/>
          <w:sz w:val="28"/>
          <w:szCs w:val="28"/>
          <w:lang w:val="en-US"/>
        </w:rPr>
        <w:t>I</w:t>
      </w:r>
      <w:r w:rsidRPr="006C044B">
        <w:rPr>
          <w:rFonts w:ascii="Arial" w:hAnsi="Arial" w:cs="Arial"/>
          <w:i/>
          <w:sz w:val="28"/>
          <w:szCs w:val="28"/>
        </w:rPr>
        <w:t xml:space="preserve"> = </w:t>
      </w:r>
      <w:r w:rsidRPr="006C044B">
        <w:rPr>
          <w:rFonts w:ascii="Arial" w:hAnsi="Arial" w:cs="Arial"/>
          <w:i/>
          <w:sz w:val="28"/>
          <w:szCs w:val="28"/>
          <w:lang w:val="en-US"/>
        </w:rPr>
        <w:t>U</w:t>
      </w:r>
      <w:r w:rsidRPr="006C044B">
        <w:rPr>
          <w:rFonts w:ascii="Arial" w:hAnsi="Arial" w:cs="Arial"/>
          <w:i/>
          <w:sz w:val="28"/>
          <w:szCs w:val="28"/>
        </w:rPr>
        <w:t>/</w:t>
      </w:r>
      <w:r w:rsidRPr="006C044B">
        <w:rPr>
          <w:rFonts w:ascii="Arial" w:hAnsi="Arial" w:cs="Arial"/>
          <w:i/>
          <w:sz w:val="28"/>
          <w:szCs w:val="28"/>
          <w:lang w:val="en-US"/>
        </w:rPr>
        <w:t>R</w:t>
      </w:r>
      <w:r w:rsidRPr="006C044B">
        <w:rPr>
          <w:rFonts w:ascii="Arial" w:hAnsi="Arial" w:cs="Arial"/>
          <w:sz w:val="28"/>
          <w:szCs w:val="28"/>
        </w:rPr>
        <w:t xml:space="preserve"> = 6/15 (А) = 0,4 А (ампер – единица измерения силы тока). Ключ (кнопка, выключатель) – элемент, который имеет малое сопротивление в одном положении (кнопка нажата) и предельно высокое в другом (кнопка опущена). </w:t>
      </w:r>
      <w:r w:rsidRPr="009B158E">
        <w:rPr>
          <w:rFonts w:ascii="Arial" w:hAnsi="Arial" w:cs="Arial"/>
          <w:sz w:val="28"/>
          <w:szCs w:val="28"/>
        </w:rPr>
        <w:t>Высокое</w:t>
      </w:r>
      <w:r w:rsidR="009B158E">
        <w:rPr>
          <w:rFonts w:ascii="Arial" w:hAnsi="Arial" w:cs="Arial"/>
          <w:sz w:val="28"/>
          <w:szCs w:val="28"/>
        </w:rPr>
        <w:t xml:space="preserve"> сопротивление в некотором смысле эквивалентно разрыву цепи. В замкнутой цепи ток протекает, в разомкнутой – нет.</w:t>
      </w:r>
      <w:r w:rsidRPr="006C044B">
        <w:rPr>
          <w:rFonts w:ascii="Arial" w:hAnsi="Arial" w:cs="Arial"/>
          <w:sz w:val="28"/>
          <w:szCs w:val="28"/>
        </w:rPr>
        <w:t xml:space="preserve"> </w:t>
      </w:r>
    </w:p>
    <w:p w:rsidR="00D273C5" w:rsidRPr="006C044B" w:rsidRDefault="00D273C5" w:rsidP="006E2E0D">
      <w:pPr>
        <w:spacing w:before="24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t>Цель работы</w:t>
      </w:r>
    </w:p>
    <w:p w:rsidR="00B73451" w:rsidRPr="006C044B" w:rsidRDefault="00B73451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Собрать простейшую цепь. Убедиться в способности лампы излучать свет при прохождении через её спираль электрического тока.</w:t>
      </w:r>
    </w:p>
    <w:p w:rsidR="00B73451" w:rsidRPr="006C044B" w:rsidRDefault="00B73451" w:rsidP="006E2E0D">
      <w:pPr>
        <w:spacing w:before="24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t>Примечание</w:t>
      </w:r>
    </w:p>
    <w:p w:rsidR="00B73451" w:rsidRPr="006C044B" w:rsidRDefault="00B73451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Все используемые для работы электронные компоненты находятся в специальных укрупнённых учебных корпусах (красное основание, прозрачный верх), предназначенных для удобного монтажа на платформе (серая пластинка с отверстиями). Прозрачность верхней части корпусов позволяет рассмотреть непосредственно более мелкий собственный корпус элемента электрической цепи. Используемые в промышленности варианты рассматриваемых цепей гораздо более компактны.</w:t>
      </w:r>
    </w:p>
    <w:p w:rsidR="00B73451" w:rsidRPr="006C044B" w:rsidRDefault="00B73451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 xml:space="preserve">Электрический контакт, необходимый для образования цепи компонентами, осуществляется посредством проводов, подключаемых к металлическим штырькам, размещенным группами по 4 шт. на краях этих корпусов. Подчёркивается, что все четыре контакта соединены между собой и эквивалентны (нет разницы, который из них использовать). Наличие сразу четырёх контактов (а не одного) обусловливается возникающей возможностью делать разветвления цепи без дополнительных хлопот. </w:t>
      </w:r>
      <w:r w:rsidR="00142169" w:rsidRPr="006C044B">
        <w:rPr>
          <w:rFonts w:ascii="Arial" w:hAnsi="Arial" w:cs="Arial"/>
          <w:sz w:val="28"/>
          <w:szCs w:val="28"/>
        </w:rPr>
        <w:t xml:space="preserve"> Вышесказанное относится ко всем элементам, кроме реле и микросхем.</w:t>
      </w:r>
    </w:p>
    <w:p w:rsidR="00142169" w:rsidRPr="006C044B" w:rsidRDefault="00142169" w:rsidP="006E2E0D">
      <w:pPr>
        <w:spacing w:before="24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lastRenderedPageBreak/>
        <w:t>Перечень элементов</w:t>
      </w:r>
    </w:p>
    <w:p w:rsidR="00142169" w:rsidRPr="006C044B" w:rsidRDefault="00142169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В таблице первой строкой приведены изображения корпусов элементов, необходимых для построения электрической цепи. Вторая строка содержит названия и количество, а в третьей приведены обозначения соответствующих элементов на схемах (своеобразных картах электроцепей).</w:t>
      </w:r>
    </w:p>
    <w:p w:rsidR="00142169" w:rsidRPr="006C044B" w:rsidRDefault="00142169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1F16" w:rsidRPr="006C044B" w:rsidTr="00053C37">
        <w:tc>
          <w:tcPr>
            <w:tcW w:w="9345" w:type="dxa"/>
            <w:vAlign w:val="center"/>
          </w:tcPr>
          <w:p w:rsidR="002E1F16" w:rsidRPr="006C044B" w:rsidRDefault="006D3887" w:rsidP="00053C37">
            <w:pPr>
              <w:spacing w:line="360" w:lineRule="auto"/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45pt;height:220.1pt">
                  <v:imagedata r:id="rId8" o:title="Схема"/>
                </v:shape>
              </w:pict>
            </w:r>
          </w:p>
          <w:p w:rsidR="002E1F16" w:rsidRDefault="002E1F16" w:rsidP="00053C3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3C37" w:rsidRDefault="00053C37" w:rsidP="00053C3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53C37" w:rsidRPr="006C044B" w:rsidRDefault="00053C37" w:rsidP="00053C3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42169" w:rsidRPr="006C044B" w:rsidRDefault="00142169" w:rsidP="006C044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42169" w:rsidRPr="006C044B" w:rsidRDefault="00142169" w:rsidP="006E2E0D">
      <w:pPr>
        <w:spacing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6C044B">
        <w:rPr>
          <w:rFonts w:ascii="Arial" w:hAnsi="Arial" w:cs="Arial"/>
          <w:b/>
          <w:sz w:val="28"/>
          <w:szCs w:val="28"/>
        </w:rPr>
        <w:t>Принципиальная схема</w:t>
      </w:r>
    </w:p>
    <w:p w:rsidR="00686342" w:rsidRDefault="00142169" w:rsidP="00686342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Принципиальная схема представляет собой иллюстрацию, демонстрирующую устройство электрической цепи. Элементы цепи изображаются специально оговорёнными значками, косвенно отражающими их суть, провода – простой линией. Схема является упрощением и, следовательно, легче для восприятия и анализа, нежели художественный рисунок.</w:t>
      </w:r>
      <w:r w:rsidR="00686342" w:rsidRPr="00686342">
        <w:rPr>
          <w:rFonts w:ascii="Arial" w:hAnsi="Arial" w:cs="Arial"/>
          <w:sz w:val="28"/>
          <w:szCs w:val="28"/>
        </w:rPr>
        <w:t xml:space="preserve"> </w:t>
      </w:r>
    </w:p>
    <w:p w:rsidR="00686342" w:rsidRPr="006C044B" w:rsidRDefault="00686342" w:rsidP="00686342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lastRenderedPageBreak/>
        <w:t xml:space="preserve">На схемах могут указываться номиналы различных компонентов (сопротивление резисторов, ёмкости конденсаторов, индуктивности катушек и т.д.). Рассмотрите схему </w:t>
      </w:r>
      <w:r w:rsidR="00560814">
        <w:rPr>
          <w:rFonts w:ascii="Arial" w:hAnsi="Arial" w:cs="Arial"/>
          <w:sz w:val="28"/>
          <w:szCs w:val="28"/>
        </w:rPr>
        <w:t xml:space="preserve">сборки </w:t>
      </w:r>
      <w:r w:rsidRPr="006C044B">
        <w:rPr>
          <w:rFonts w:ascii="Arial" w:hAnsi="Arial" w:cs="Arial"/>
          <w:sz w:val="28"/>
          <w:szCs w:val="28"/>
        </w:rPr>
        <w:t>нашего фонаря</w:t>
      </w:r>
      <w:r>
        <w:rPr>
          <w:rFonts w:ascii="Arial" w:hAnsi="Arial" w:cs="Arial"/>
          <w:sz w:val="28"/>
          <w:szCs w:val="28"/>
        </w:rPr>
        <w:t>.</w:t>
      </w:r>
    </w:p>
    <w:p w:rsidR="006C044B" w:rsidRPr="006C044B" w:rsidRDefault="006C044B" w:rsidP="006C044B">
      <w:pPr>
        <w:spacing w:after="0" w:line="360" w:lineRule="auto"/>
        <w:ind w:firstLine="284"/>
        <w:jc w:val="center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C40CBDC" wp14:editId="0CD9A9A4">
            <wp:extent cx="2562225" cy="2249760"/>
            <wp:effectExtent l="0" t="0" r="0" b="0"/>
            <wp:docPr id="5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1710" b="79943" l="6242" r="82166">
                                  <a14:foregroundMark x1="42420" y1="38300" x2="56815" y2="34193"/>
                                  <a14:foregroundMark x1="39363" y1="36199" x2="72357" y2="34766"/>
                                  <a14:foregroundMark x1="41274" y1="35053" x2="61783" y2="35053"/>
                                  <a14:foregroundMark x1="9936" y1="65903" x2="10955" y2="52436"/>
                                  <a14:foregroundMark x1="12611" y1="53391" x2="17070" y2="60363"/>
                                  <a14:foregroundMark x1="10701" y1="55492" x2="9427" y2="55301"/>
                                  <a14:foregroundMark x1="9427" y1="55301" x2="8280" y2="60554"/>
                                  <a14:foregroundMark x1="6369" y1="54441" x2="10446" y2="56734"/>
                                  <a14:foregroundMark x1="6879" y1="60363" x2="13758" y2="59599"/>
                                  <a14:foregroundMark x1="43949" y1="32760" x2="61146" y2="31710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" t="28270" r="9094" b="14273"/>
                    <a:stretch/>
                  </pic:blipFill>
                  <pic:spPr>
                    <a:xfrm>
                      <a:off x="0" y="0"/>
                      <a:ext cx="2572439" cy="225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79" w:rsidRPr="006C044B" w:rsidRDefault="00560814" w:rsidP="009604A6">
      <w:pPr>
        <w:spacing w:before="240" w:after="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Рисунок</w:t>
      </w:r>
      <w:r w:rsidR="00440079" w:rsidRPr="006C044B">
        <w:rPr>
          <w:rFonts w:ascii="Arial" w:hAnsi="Arial" w:cs="Arial"/>
          <w:b/>
          <w:sz w:val="28"/>
          <w:szCs w:val="28"/>
        </w:rPr>
        <w:t xml:space="preserve"> сборки</w:t>
      </w:r>
    </w:p>
    <w:p w:rsidR="00440079" w:rsidRPr="006C044B" w:rsidRDefault="00440079" w:rsidP="006C044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</w:p>
    <w:p w:rsidR="00440079" w:rsidRPr="006C044B" w:rsidRDefault="008C5AB5" w:rsidP="006C044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CF52FCC" wp14:editId="4811BB5F">
            <wp:extent cx="4324350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B5" w:rsidRPr="007C06B5" w:rsidRDefault="007C06B5" w:rsidP="006E2E0D">
      <w:pPr>
        <w:spacing w:before="240" w:line="36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 w:rsidRPr="007C06B5">
        <w:rPr>
          <w:rFonts w:ascii="Arial" w:hAnsi="Arial" w:cs="Arial"/>
          <w:b/>
          <w:sz w:val="28"/>
          <w:szCs w:val="28"/>
        </w:rPr>
        <w:t>Устранение неисправностей</w:t>
      </w:r>
    </w:p>
    <w:p w:rsidR="007C06B5" w:rsidRPr="007C06B5" w:rsidRDefault="007C06B5" w:rsidP="009604A6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7C06B5">
        <w:rPr>
          <w:rFonts w:ascii="Arial" w:hAnsi="Arial" w:cs="Arial"/>
          <w:sz w:val="28"/>
          <w:szCs w:val="28"/>
        </w:rPr>
        <w:t>Если вам не удалось успешно провести эксперимент, проверьте, соблюдались ли следующие условия: батаре</w:t>
      </w:r>
      <w:r w:rsidR="006E2E0D">
        <w:rPr>
          <w:rFonts w:ascii="Arial" w:hAnsi="Arial" w:cs="Arial"/>
          <w:sz w:val="28"/>
          <w:szCs w:val="28"/>
        </w:rPr>
        <w:t>йки</w:t>
      </w:r>
      <w:r w:rsidRPr="007C06B5">
        <w:rPr>
          <w:rFonts w:ascii="Arial" w:hAnsi="Arial" w:cs="Arial"/>
          <w:sz w:val="28"/>
          <w:szCs w:val="28"/>
        </w:rPr>
        <w:t xml:space="preserve"> должны быть последовательно соединены (плюсом одной к минусу другой</w:t>
      </w:r>
      <w:r w:rsidR="009604A6">
        <w:rPr>
          <w:rFonts w:ascii="Arial" w:hAnsi="Arial" w:cs="Arial"/>
          <w:sz w:val="28"/>
          <w:szCs w:val="28"/>
        </w:rPr>
        <w:t>)</w:t>
      </w:r>
      <w:r w:rsidRPr="007C06B5">
        <w:rPr>
          <w:rFonts w:ascii="Arial" w:hAnsi="Arial" w:cs="Arial"/>
          <w:sz w:val="28"/>
          <w:szCs w:val="28"/>
        </w:rPr>
        <w:t>. Возможна потеря контакта батареи с проводниками корпуса (в этом случае её необходимо извлечь и установить повторно).</w:t>
      </w:r>
    </w:p>
    <w:p w:rsidR="00440079" w:rsidRPr="006C044B" w:rsidRDefault="009604A6" w:rsidP="009604A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Дополнительное з</w:t>
      </w:r>
      <w:r w:rsidR="002D705E">
        <w:rPr>
          <w:rFonts w:ascii="Arial" w:hAnsi="Arial" w:cs="Arial"/>
          <w:b/>
          <w:sz w:val="28"/>
          <w:szCs w:val="28"/>
        </w:rPr>
        <w:t>адание</w:t>
      </w:r>
      <w:r w:rsidR="002D705E" w:rsidRPr="009604A6">
        <w:rPr>
          <w:rFonts w:ascii="Arial" w:hAnsi="Arial" w:cs="Arial"/>
          <w:sz w:val="28"/>
          <w:szCs w:val="28"/>
        </w:rPr>
        <w:t xml:space="preserve"> </w:t>
      </w:r>
      <w:r w:rsidRPr="009604A6">
        <w:rPr>
          <w:rFonts w:ascii="Arial" w:hAnsi="Arial" w:cs="Arial"/>
          <w:sz w:val="28"/>
          <w:szCs w:val="28"/>
        </w:rPr>
        <w:t>(</w:t>
      </w:r>
      <w:r w:rsidR="007C5E4E"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6C044B" w:rsidRPr="006C044B" w:rsidRDefault="006C044B" w:rsidP="006C044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 xml:space="preserve">Опираясь на информацию из текста, запишите последовательные шаги по сборке электрической цепи. </w:t>
      </w:r>
      <w:r>
        <w:rPr>
          <w:rFonts w:ascii="Arial" w:hAnsi="Arial" w:cs="Arial"/>
          <w:sz w:val="28"/>
          <w:szCs w:val="28"/>
        </w:rPr>
        <w:t>А</w:t>
      </w:r>
      <w:r w:rsidRPr="006C044B">
        <w:rPr>
          <w:rFonts w:ascii="Arial" w:hAnsi="Arial" w:cs="Arial"/>
          <w:sz w:val="28"/>
          <w:szCs w:val="28"/>
        </w:rPr>
        <w:t>лгоритм работы поможет вам выполнить практическое задание</w:t>
      </w:r>
      <w:r w:rsidR="009B158E">
        <w:rPr>
          <w:rFonts w:ascii="Arial" w:hAnsi="Arial" w:cs="Arial"/>
          <w:sz w:val="28"/>
          <w:szCs w:val="28"/>
        </w:rPr>
        <w:t xml:space="preserve"> </w:t>
      </w:r>
      <w:r w:rsidRPr="006C044B">
        <w:rPr>
          <w:rFonts w:ascii="Arial" w:hAnsi="Arial" w:cs="Arial"/>
          <w:sz w:val="28"/>
          <w:szCs w:val="28"/>
        </w:rPr>
        <w:t>(зажечь лампочку, замкнув электрическую цепь).</w:t>
      </w:r>
      <w:r w:rsidR="009B158E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7C04F5" w:rsidRPr="006C044B" w:rsidTr="00C07275">
        <w:tc>
          <w:tcPr>
            <w:tcW w:w="1980" w:type="dxa"/>
          </w:tcPr>
          <w:p w:rsidR="007C04F5" w:rsidRPr="006C044B" w:rsidRDefault="007C04F5" w:rsidP="007C04F5">
            <w:pPr>
              <w:spacing w:line="360" w:lineRule="auto"/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Этап сборки</w:t>
            </w:r>
          </w:p>
        </w:tc>
        <w:tc>
          <w:tcPr>
            <w:tcW w:w="7365" w:type="dxa"/>
          </w:tcPr>
          <w:p w:rsidR="007C04F5" w:rsidRPr="006C044B" w:rsidRDefault="007C04F5" w:rsidP="007C04F5">
            <w:pPr>
              <w:spacing w:line="360" w:lineRule="auto"/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Выполняемое действие</w:t>
            </w:r>
          </w:p>
        </w:tc>
      </w:tr>
      <w:tr w:rsidR="007C04F5" w:rsidRPr="006C044B" w:rsidTr="00C07275">
        <w:tc>
          <w:tcPr>
            <w:tcW w:w="1980" w:type="dxa"/>
          </w:tcPr>
          <w:p w:rsidR="007C04F5" w:rsidRPr="006C044B" w:rsidRDefault="007C04F5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7C04F5" w:rsidRPr="006C044B" w:rsidRDefault="007C04F5" w:rsidP="00676994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4F5" w:rsidRPr="006C044B" w:rsidTr="00C07275">
        <w:tc>
          <w:tcPr>
            <w:tcW w:w="1980" w:type="dxa"/>
          </w:tcPr>
          <w:p w:rsidR="007C04F5" w:rsidRPr="006C044B" w:rsidRDefault="007C04F5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7C04F5" w:rsidRPr="006C044B" w:rsidRDefault="007C04F5" w:rsidP="00676994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4F5" w:rsidRPr="006C044B" w:rsidTr="00C07275">
        <w:tc>
          <w:tcPr>
            <w:tcW w:w="1980" w:type="dxa"/>
          </w:tcPr>
          <w:p w:rsidR="007C04F5" w:rsidRPr="006C044B" w:rsidRDefault="007C04F5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365" w:type="dxa"/>
          </w:tcPr>
          <w:p w:rsidR="007C04F5" w:rsidRPr="006C044B" w:rsidRDefault="007C04F5" w:rsidP="00676994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4F5" w:rsidRPr="006C044B" w:rsidTr="00C07275">
        <w:tc>
          <w:tcPr>
            <w:tcW w:w="1980" w:type="dxa"/>
          </w:tcPr>
          <w:p w:rsidR="007C04F5" w:rsidRDefault="007C04F5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7C04F5" w:rsidRPr="006C044B" w:rsidRDefault="007C04F5" w:rsidP="00676994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C04F5" w:rsidRDefault="007C04F5" w:rsidP="006C044B">
      <w:pPr>
        <w:spacing w:line="360" w:lineRule="auto"/>
        <w:ind w:firstLine="426"/>
        <w:rPr>
          <w:rFonts w:ascii="Arial" w:hAnsi="Arial" w:cs="Arial"/>
          <w:b/>
          <w:sz w:val="28"/>
          <w:szCs w:val="28"/>
        </w:rPr>
      </w:pPr>
    </w:p>
    <w:p w:rsidR="00D169DB" w:rsidRDefault="00D169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169DB" w:rsidRPr="00C902F6" w:rsidRDefault="00D169DB" w:rsidP="00D16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Вопросы </w:t>
      </w:r>
      <w:r w:rsidRPr="00C902F6">
        <w:rPr>
          <w:rFonts w:ascii="Arial" w:hAnsi="Arial" w:cs="Arial"/>
          <w:sz w:val="28"/>
          <w:szCs w:val="28"/>
        </w:rPr>
        <w:t>(могут дополняться с учётом их типов)</w:t>
      </w:r>
    </w:p>
    <w:p w:rsidR="00D169DB" w:rsidRPr="007C06B5" w:rsidRDefault="00D169DB" w:rsidP="00D169DB">
      <w:pPr>
        <w:pStyle w:val="a9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C06B5">
        <w:rPr>
          <w:rFonts w:ascii="Arial" w:hAnsi="Arial" w:cs="Arial"/>
          <w:sz w:val="28"/>
          <w:szCs w:val="28"/>
        </w:rPr>
        <w:t xml:space="preserve">Какова цель вашей работы? </w:t>
      </w:r>
    </w:p>
    <w:p w:rsidR="00D169DB" w:rsidRPr="007C06B5" w:rsidRDefault="00D169DB" w:rsidP="00D169DB">
      <w:pPr>
        <w:pStyle w:val="a9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C06B5">
        <w:rPr>
          <w:rFonts w:ascii="Arial" w:hAnsi="Arial" w:cs="Arial"/>
          <w:sz w:val="28"/>
          <w:szCs w:val="28"/>
        </w:rPr>
        <w:t xml:space="preserve">Какие элементы конструкции вам нужны? </w:t>
      </w:r>
    </w:p>
    <w:p w:rsidR="00D169DB" w:rsidRPr="007C06B5" w:rsidRDefault="00D169DB" w:rsidP="00D169DB">
      <w:pPr>
        <w:pStyle w:val="a9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C06B5">
        <w:rPr>
          <w:rFonts w:ascii="Arial" w:hAnsi="Arial" w:cs="Arial"/>
          <w:sz w:val="28"/>
          <w:szCs w:val="28"/>
        </w:rPr>
        <w:t xml:space="preserve">Как возникнет электрический контакт? </w:t>
      </w:r>
    </w:p>
    <w:p w:rsidR="00D169DB" w:rsidRDefault="00D169DB" w:rsidP="00D169DB">
      <w:pPr>
        <w:pStyle w:val="a9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чём </w:t>
      </w:r>
      <w:r w:rsidRPr="007C06B5">
        <w:rPr>
          <w:rFonts w:ascii="Arial" w:hAnsi="Arial" w:cs="Arial"/>
          <w:sz w:val="28"/>
          <w:szCs w:val="28"/>
        </w:rPr>
        <w:t>суть эксперимента?</w:t>
      </w:r>
      <w:r>
        <w:rPr>
          <w:rFonts w:ascii="Arial" w:hAnsi="Arial" w:cs="Arial"/>
          <w:sz w:val="28"/>
          <w:szCs w:val="28"/>
        </w:rPr>
        <w:t xml:space="preserve"> </w:t>
      </w:r>
    </w:p>
    <w:p w:rsidR="00D169DB" w:rsidRPr="005F00DC" w:rsidRDefault="00D169DB" w:rsidP="00D169DB">
      <w:pPr>
        <w:pStyle w:val="a9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00DC">
        <w:rPr>
          <w:rFonts w:ascii="Arial" w:hAnsi="Arial" w:cs="Arial"/>
          <w:sz w:val="28"/>
          <w:szCs w:val="28"/>
        </w:rPr>
        <w:t>Расскажите, каким образом мож</w:t>
      </w:r>
      <w:r>
        <w:rPr>
          <w:rFonts w:ascii="Arial" w:hAnsi="Arial" w:cs="Arial"/>
          <w:sz w:val="28"/>
          <w:szCs w:val="28"/>
        </w:rPr>
        <w:t>но</w:t>
      </w:r>
      <w:r w:rsidRPr="005F00DC">
        <w:rPr>
          <w:rFonts w:ascii="Arial" w:hAnsi="Arial" w:cs="Arial"/>
          <w:sz w:val="28"/>
          <w:szCs w:val="28"/>
        </w:rPr>
        <w:t xml:space="preserve"> устран</w:t>
      </w:r>
      <w:r>
        <w:rPr>
          <w:rFonts w:ascii="Arial" w:hAnsi="Arial" w:cs="Arial"/>
          <w:sz w:val="28"/>
          <w:szCs w:val="28"/>
        </w:rPr>
        <w:t>ить неисправности</w:t>
      </w:r>
      <w:r w:rsidRPr="005F00DC">
        <w:rPr>
          <w:rFonts w:ascii="Arial" w:hAnsi="Arial" w:cs="Arial"/>
          <w:sz w:val="28"/>
          <w:szCs w:val="28"/>
        </w:rPr>
        <w:t>. (Пересказ фрагмента.)</w:t>
      </w:r>
    </w:p>
    <w:p w:rsidR="00D169DB" w:rsidRDefault="00D169DB" w:rsidP="009604A6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F65642" w:rsidRPr="009604A6" w:rsidRDefault="00F65642" w:rsidP="009604A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3C37">
        <w:rPr>
          <w:rFonts w:ascii="Arial" w:hAnsi="Arial" w:cs="Arial"/>
          <w:b/>
          <w:color w:val="0070C0"/>
          <w:sz w:val="28"/>
          <w:szCs w:val="28"/>
        </w:rPr>
        <w:t>Ключ</w:t>
      </w:r>
      <w:r w:rsidRPr="00053C37">
        <w:rPr>
          <w:rFonts w:ascii="Arial" w:hAnsi="Arial" w:cs="Arial"/>
          <w:color w:val="0070C0"/>
          <w:sz w:val="28"/>
          <w:szCs w:val="28"/>
        </w:rPr>
        <w:t xml:space="preserve"> </w:t>
      </w:r>
      <w:r w:rsidRPr="009604A6">
        <w:rPr>
          <w:rFonts w:ascii="Arial" w:hAnsi="Arial" w:cs="Arial"/>
          <w:sz w:val="28"/>
          <w:szCs w:val="28"/>
        </w:rPr>
        <w:t>к дополнительному заданию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65642" w:rsidRPr="006C044B" w:rsidTr="00C07275">
        <w:tc>
          <w:tcPr>
            <w:tcW w:w="1980" w:type="dxa"/>
          </w:tcPr>
          <w:p w:rsidR="00F65642" w:rsidRPr="006C044B" w:rsidRDefault="00F65642" w:rsidP="00C07275">
            <w:pPr>
              <w:spacing w:line="360" w:lineRule="auto"/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 w:rsidRPr="006C044B">
              <w:rPr>
                <w:rFonts w:ascii="Arial" w:hAnsi="Arial" w:cs="Arial"/>
                <w:sz w:val="28"/>
                <w:szCs w:val="28"/>
              </w:rPr>
              <w:t>Этап сборки</w:t>
            </w:r>
          </w:p>
        </w:tc>
        <w:tc>
          <w:tcPr>
            <w:tcW w:w="7365" w:type="dxa"/>
          </w:tcPr>
          <w:p w:rsidR="00F65642" w:rsidRPr="006C044B" w:rsidRDefault="00F65642" w:rsidP="00C07275">
            <w:pPr>
              <w:spacing w:line="360" w:lineRule="auto"/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Выполняемое действие</w:t>
            </w:r>
          </w:p>
        </w:tc>
      </w:tr>
      <w:tr w:rsidR="00F65642" w:rsidRPr="006C044B" w:rsidTr="00C07275">
        <w:tc>
          <w:tcPr>
            <w:tcW w:w="1980" w:type="dxa"/>
          </w:tcPr>
          <w:p w:rsidR="00F65642" w:rsidRPr="006C044B" w:rsidRDefault="00F65642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F65642" w:rsidRPr="006C044B" w:rsidRDefault="00F65642" w:rsidP="00C0727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76994">
              <w:rPr>
                <w:rFonts w:ascii="Arial" w:hAnsi="Arial" w:cs="Arial"/>
                <w:sz w:val="28"/>
                <w:szCs w:val="28"/>
              </w:rPr>
              <w:t>Зам</w:t>
            </w:r>
            <w:r>
              <w:rPr>
                <w:rFonts w:ascii="Arial" w:hAnsi="Arial" w:cs="Arial"/>
                <w:sz w:val="28"/>
                <w:szCs w:val="28"/>
              </w:rPr>
              <w:t>кните ключ цепи (кнопка)</w:t>
            </w:r>
          </w:p>
        </w:tc>
      </w:tr>
      <w:tr w:rsidR="00F65642" w:rsidRPr="006C044B" w:rsidTr="00C07275">
        <w:tc>
          <w:tcPr>
            <w:tcW w:w="1980" w:type="dxa"/>
          </w:tcPr>
          <w:p w:rsidR="00F65642" w:rsidRPr="006C044B" w:rsidRDefault="00F65642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044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F65642" w:rsidRPr="006C044B" w:rsidRDefault="00F65642" w:rsidP="00C0727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76994">
              <w:rPr>
                <w:rFonts w:ascii="Arial" w:hAnsi="Arial" w:cs="Arial"/>
                <w:sz w:val="28"/>
                <w:szCs w:val="28"/>
              </w:rPr>
              <w:t>Запишите состояние лампочки</w:t>
            </w:r>
          </w:p>
        </w:tc>
      </w:tr>
      <w:tr w:rsidR="00F65642" w:rsidRPr="006C044B" w:rsidTr="00C07275">
        <w:tc>
          <w:tcPr>
            <w:tcW w:w="1980" w:type="dxa"/>
          </w:tcPr>
          <w:p w:rsidR="00F65642" w:rsidRPr="006C044B" w:rsidRDefault="00F65642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365" w:type="dxa"/>
          </w:tcPr>
          <w:p w:rsidR="00F65642" w:rsidRPr="006C044B" w:rsidRDefault="00F65642" w:rsidP="00C0727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Разомкните ключ цепи (кнопка)</w:t>
            </w:r>
          </w:p>
        </w:tc>
      </w:tr>
      <w:tr w:rsidR="00F65642" w:rsidRPr="006C044B" w:rsidTr="00C07275">
        <w:tc>
          <w:tcPr>
            <w:tcW w:w="1980" w:type="dxa"/>
          </w:tcPr>
          <w:p w:rsidR="00F65642" w:rsidRDefault="00F65642" w:rsidP="00C07275">
            <w:pPr>
              <w:spacing w:line="360" w:lineRule="auto"/>
              <w:ind w:firstLine="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F65642" w:rsidRPr="006C044B" w:rsidRDefault="00F65642" w:rsidP="00C07275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76994">
              <w:rPr>
                <w:rFonts w:ascii="Arial" w:hAnsi="Arial" w:cs="Arial"/>
                <w:sz w:val="28"/>
                <w:szCs w:val="28"/>
              </w:rPr>
              <w:t>Запишите состояние лампочки</w:t>
            </w:r>
          </w:p>
        </w:tc>
      </w:tr>
    </w:tbl>
    <w:p w:rsidR="00F65642" w:rsidRPr="006C044B" w:rsidRDefault="00F65642" w:rsidP="00F65642">
      <w:pPr>
        <w:pStyle w:val="a9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69DB" w:rsidRDefault="00D169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60ABF" w:rsidRDefault="009604A6" w:rsidP="00053C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Практическое задание</w:t>
      </w:r>
      <w:r w:rsidR="00460ABF">
        <w:rPr>
          <w:rFonts w:ascii="Arial" w:hAnsi="Arial" w:cs="Arial"/>
          <w:b/>
          <w:sz w:val="28"/>
          <w:szCs w:val="28"/>
        </w:rPr>
        <w:t xml:space="preserve"> </w:t>
      </w:r>
      <w:r w:rsidR="00460ABF">
        <w:rPr>
          <w:rFonts w:ascii="Arial" w:hAnsi="Arial" w:cs="Arial"/>
          <w:sz w:val="28"/>
          <w:szCs w:val="28"/>
        </w:rPr>
        <w:t>(</w:t>
      </w:r>
      <w:r w:rsidR="00053C37">
        <w:rPr>
          <w:rFonts w:ascii="Arial" w:hAnsi="Arial" w:cs="Arial"/>
          <w:sz w:val="28"/>
          <w:szCs w:val="28"/>
        </w:rPr>
        <w:t xml:space="preserve">решение о выполнении </w:t>
      </w:r>
      <w:r w:rsidR="00C902F6">
        <w:rPr>
          <w:rFonts w:ascii="Arial" w:hAnsi="Arial" w:cs="Arial"/>
          <w:sz w:val="28"/>
          <w:szCs w:val="28"/>
        </w:rPr>
        <w:t xml:space="preserve">детьми </w:t>
      </w:r>
      <w:r w:rsidR="00053C37">
        <w:rPr>
          <w:rFonts w:ascii="Arial" w:hAnsi="Arial" w:cs="Arial"/>
          <w:sz w:val="28"/>
          <w:szCs w:val="28"/>
        </w:rPr>
        <w:t xml:space="preserve">практического задания </w:t>
      </w:r>
      <w:r w:rsidR="00C902F6">
        <w:rPr>
          <w:rFonts w:ascii="Arial" w:hAnsi="Arial" w:cs="Arial"/>
          <w:sz w:val="28"/>
          <w:szCs w:val="28"/>
        </w:rPr>
        <w:t>принимается школой</w:t>
      </w:r>
      <w:r w:rsidR="00460ABF">
        <w:rPr>
          <w:rFonts w:ascii="Arial" w:hAnsi="Arial" w:cs="Arial"/>
          <w:sz w:val="28"/>
          <w:szCs w:val="28"/>
        </w:rPr>
        <w:t>)</w:t>
      </w:r>
    </w:p>
    <w:p w:rsidR="007C04F5" w:rsidRPr="002D705E" w:rsidRDefault="00F65642" w:rsidP="00C902F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D705E">
        <w:rPr>
          <w:rFonts w:ascii="Arial" w:hAnsi="Arial" w:cs="Arial"/>
          <w:sz w:val="28"/>
          <w:szCs w:val="28"/>
        </w:rPr>
        <w:t>Заполните таблицу</w:t>
      </w:r>
      <w:r w:rsidR="00053C37">
        <w:rPr>
          <w:rFonts w:ascii="Arial" w:hAnsi="Arial" w:cs="Arial"/>
          <w:sz w:val="28"/>
          <w:szCs w:val="28"/>
        </w:rPr>
        <w:t>, выполнив практическое задание</w:t>
      </w:r>
      <w:r w:rsidRPr="002D705E">
        <w:rPr>
          <w:rFonts w:ascii="Arial" w:hAnsi="Arial" w:cs="Arial"/>
          <w:sz w:val="28"/>
          <w:szCs w:val="28"/>
        </w:rPr>
        <w:t xml:space="preserve"> </w:t>
      </w:r>
    </w:p>
    <w:p w:rsidR="00D169DB" w:rsidRDefault="00D169DB" w:rsidP="00D169DB">
      <w:pPr>
        <w:pStyle w:val="a9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спользуйте схему</w:t>
      </w:r>
      <w:r w:rsidRPr="006C04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</w:t>
      </w:r>
      <w:r w:rsidR="006C044B" w:rsidRPr="006C044B">
        <w:rPr>
          <w:rFonts w:ascii="Arial" w:hAnsi="Arial" w:cs="Arial"/>
          <w:sz w:val="28"/>
          <w:szCs w:val="28"/>
        </w:rPr>
        <w:t>ля сборки электрической цепи</w:t>
      </w:r>
      <w:r>
        <w:rPr>
          <w:rFonts w:ascii="Arial" w:hAnsi="Arial" w:cs="Arial"/>
          <w:sz w:val="28"/>
          <w:szCs w:val="28"/>
        </w:rPr>
        <w:t>.</w:t>
      </w:r>
      <w:r w:rsidRPr="00D169DB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D169DB" w:rsidRDefault="00D169DB" w:rsidP="00D169DB">
      <w:pPr>
        <w:pStyle w:val="a9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2512151</wp:posOffset>
                </wp:positionH>
                <wp:positionV relativeFrom="paragraph">
                  <wp:posOffset>1870075</wp:posOffset>
                </wp:positionV>
                <wp:extent cx="1267097" cy="300446"/>
                <wp:effectExtent l="0" t="0" r="9525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097" cy="3004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9DB" w:rsidRPr="00D169DB" w:rsidRDefault="00D169DB" w:rsidP="00D169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69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Схема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97.8pt;margin-top:147.25pt;width:99.7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" fillcolor="white [3201]" stroked="f" strokeweight="1pt">
                <v:textbox>
                  <w:txbxContent>
                    <w:p w:rsidR="00D169DB" w:rsidRPr="00D169DB" w:rsidRDefault="00D169DB" w:rsidP="00D169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69DB">
                        <w:rPr>
                          <w:rFonts w:ascii="Arial" w:hAnsi="Arial" w:cs="Arial"/>
                          <w:sz w:val="28"/>
                          <w:szCs w:val="28"/>
                        </w:rPr>
                        <w:t>Схема</w:t>
                      </w:r>
                    </w:p>
                  </w:txbxContent>
                </v:textbox>
              </v:rect>
            </w:pict>
          </mc:Fallback>
        </mc:AlternateContent>
      </w:r>
      <w:r w:rsidRPr="006C044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1BF3010" wp14:editId="0EA3A46A">
            <wp:extent cx="2562225" cy="2249760"/>
            <wp:effectExtent l="0" t="0" r="0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1710" b="79943" l="6242" r="82166">
                                  <a14:foregroundMark x1="42420" y1="38300" x2="56815" y2="34193"/>
                                  <a14:foregroundMark x1="39363" y1="36199" x2="72357" y2="34766"/>
                                  <a14:foregroundMark x1="41274" y1="35053" x2="61783" y2="35053"/>
                                  <a14:foregroundMark x1="9936" y1="65903" x2="10955" y2="52436"/>
                                  <a14:foregroundMark x1="12611" y1="53391" x2="17070" y2="60363"/>
                                  <a14:foregroundMark x1="10701" y1="55492" x2="9427" y2="55301"/>
                                  <a14:foregroundMark x1="9427" y1="55301" x2="8280" y2="60554"/>
                                  <a14:foregroundMark x1="6369" y1="54441" x2="10446" y2="56734"/>
                                  <a14:foregroundMark x1="6879" y1="60363" x2="13758" y2="59599"/>
                                  <a14:foregroundMark x1="43949" y1="32760" x2="61146" y2="31710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" t="28270" r="9094" b="14273"/>
                    <a:stretch/>
                  </pic:blipFill>
                  <pic:spPr>
                    <a:xfrm>
                      <a:off x="0" y="0"/>
                      <a:ext cx="2572439" cy="225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4B" w:rsidRPr="006C044B" w:rsidRDefault="00D169D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6C044B" w:rsidRPr="006C044B">
        <w:rPr>
          <w:rFonts w:ascii="Arial" w:hAnsi="Arial" w:cs="Arial"/>
          <w:sz w:val="28"/>
          <w:szCs w:val="28"/>
        </w:rPr>
        <w:t>одготовьте 4 источника питания (батарейки ААА</w:t>
      </w:r>
      <w:r w:rsidR="006C044B">
        <w:rPr>
          <w:rFonts w:ascii="Arial" w:hAnsi="Arial" w:cs="Arial"/>
          <w:sz w:val="28"/>
          <w:szCs w:val="28"/>
        </w:rPr>
        <w:t>)</w:t>
      </w:r>
      <w:r w:rsidR="006C044B" w:rsidRPr="006C044B">
        <w:rPr>
          <w:rFonts w:ascii="Arial" w:hAnsi="Arial" w:cs="Arial"/>
          <w:sz w:val="28"/>
          <w:szCs w:val="28"/>
        </w:rPr>
        <w:t>, лампочку, кнопку с фиксацией и 6 проводов «папа-папа».</w:t>
      </w:r>
    </w:p>
    <w:p w:rsidR="006C044B" w:rsidRPr="006C044B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Расположите на плате 4 батарейки ААА таким образом, чтобы нижняя батарейка была ориентирована с «+» (справа) на «-» (слева)</w:t>
      </w:r>
      <w:r>
        <w:rPr>
          <w:rFonts w:ascii="Arial" w:hAnsi="Arial" w:cs="Arial"/>
          <w:sz w:val="28"/>
          <w:szCs w:val="28"/>
        </w:rPr>
        <w:t xml:space="preserve">, а каждая следующая </w:t>
      </w:r>
      <w:r w:rsidR="005757D6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наоборот, к</w:t>
      </w:r>
      <w:r w:rsidR="00053C37">
        <w:rPr>
          <w:rFonts w:ascii="Arial" w:hAnsi="Arial" w:cs="Arial"/>
          <w:sz w:val="28"/>
          <w:szCs w:val="28"/>
        </w:rPr>
        <w:t>ак на рисунке</w:t>
      </w:r>
      <w:r w:rsidRPr="006C044B">
        <w:rPr>
          <w:rFonts w:ascii="Arial" w:hAnsi="Arial" w:cs="Arial"/>
          <w:sz w:val="28"/>
          <w:szCs w:val="28"/>
        </w:rPr>
        <w:t xml:space="preserve">. </w:t>
      </w:r>
    </w:p>
    <w:p w:rsidR="006C044B" w:rsidRPr="006C044B" w:rsidRDefault="006C044B" w:rsidP="006C044B">
      <w:pPr>
        <w:pStyle w:val="a9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7F4F2EE" wp14:editId="0B187FD6">
            <wp:extent cx="1924050" cy="1724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4B" w:rsidRPr="006C044B" w:rsidRDefault="006C044B" w:rsidP="006C044B">
      <w:pPr>
        <w:pStyle w:val="a9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Рис</w:t>
      </w:r>
      <w:r w:rsidR="00053C37">
        <w:rPr>
          <w:rFonts w:ascii="Arial" w:hAnsi="Arial" w:cs="Arial"/>
          <w:sz w:val="28"/>
          <w:szCs w:val="28"/>
        </w:rPr>
        <w:t>унок</w:t>
      </w:r>
    </w:p>
    <w:p w:rsidR="006C044B" w:rsidRPr="006C044B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Добавьте на плату лампочку и кнопку.</w:t>
      </w:r>
    </w:p>
    <w:p w:rsidR="006C044B" w:rsidRPr="006C044B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Соедините источники питания проводами «папа-папа». Провод</w:t>
      </w:r>
      <w:r w:rsidR="005757D6">
        <w:rPr>
          <w:rFonts w:ascii="Arial" w:hAnsi="Arial" w:cs="Arial"/>
          <w:sz w:val="28"/>
          <w:szCs w:val="28"/>
        </w:rPr>
        <w:t>а</w:t>
      </w:r>
      <w:r w:rsidRPr="006C044B">
        <w:rPr>
          <w:rFonts w:ascii="Arial" w:hAnsi="Arial" w:cs="Arial"/>
          <w:sz w:val="28"/>
          <w:szCs w:val="28"/>
        </w:rPr>
        <w:t xml:space="preserve"> должны соединять противоположные полюса у соседни</w:t>
      </w:r>
      <w:r w:rsidR="00053C37">
        <w:rPr>
          <w:rFonts w:ascii="Arial" w:hAnsi="Arial" w:cs="Arial"/>
          <w:sz w:val="28"/>
          <w:szCs w:val="28"/>
        </w:rPr>
        <w:t>х источников питания (см. рис.</w:t>
      </w:r>
      <w:r w:rsidRPr="006C044B">
        <w:rPr>
          <w:rFonts w:ascii="Arial" w:hAnsi="Arial" w:cs="Arial"/>
          <w:sz w:val="28"/>
          <w:szCs w:val="28"/>
        </w:rPr>
        <w:t xml:space="preserve">). </w:t>
      </w:r>
    </w:p>
    <w:p w:rsidR="006C044B" w:rsidRPr="006C044B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Соедините лампочку и полюс «+» верхнего источника питания (батарейка).</w:t>
      </w:r>
    </w:p>
    <w:p w:rsidR="006C044B" w:rsidRPr="006C044B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lastRenderedPageBreak/>
        <w:t>Соедините лампочку и кнопку.</w:t>
      </w:r>
    </w:p>
    <w:p w:rsidR="00676994" w:rsidRDefault="006C044B" w:rsidP="006C044B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044B">
        <w:rPr>
          <w:rFonts w:ascii="Arial" w:hAnsi="Arial" w:cs="Arial"/>
          <w:sz w:val="28"/>
          <w:szCs w:val="28"/>
        </w:rPr>
        <w:t>Соедините источник (кнопку) и полюс «-» нижнего источника питания (батарейка).</w:t>
      </w:r>
    </w:p>
    <w:p w:rsidR="00D169DB" w:rsidRDefault="00D169DB" w:rsidP="00D169DB">
      <w:pPr>
        <w:pStyle w:val="a9"/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F65642" w:rsidTr="0082411D">
        <w:trPr>
          <w:trHeight w:val="730"/>
        </w:trPr>
        <w:tc>
          <w:tcPr>
            <w:tcW w:w="4390" w:type="dxa"/>
          </w:tcPr>
          <w:p w:rsidR="00F65642" w:rsidRDefault="00F65642" w:rsidP="00D169DB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Состояние ключа цепи (кнопки)</w:t>
            </w:r>
          </w:p>
        </w:tc>
        <w:tc>
          <w:tcPr>
            <w:tcW w:w="4955" w:type="dxa"/>
          </w:tcPr>
          <w:p w:rsidR="00F65642" w:rsidRDefault="00F65642" w:rsidP="00D169DB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Наблюдаемое состояние лампочки</w:t>
            </w:r>
          </w:p>
        </w:tc>
      </w:tr>
      <w:tr w:rsidR="00F65642" w:rsidTr="0082411D">
        <w:trPr>
          <w:trHeight w:val="730"/>
        </w:trPr>
        <w:tc>
          <w:tcPr>
            <w:tcW w:w="4390" w:type="dxa"/>
          </w:tcPr>
          <w:p w:rsidR="00F65642" w:rsidRDefault="00F65642" w:rsidP="00D169DB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Замкнут </w:t>
            </w:r>
          </w:p>
        </w:tc>
        <w:tc>
          <w:tcPr>
            <w:tcW w:w="4955" w:type="dxa"/>
          </w:tcPr>
          <w:p w:rsidR="00F65642" w:rsidRDefault="00F65642" w:rsidP="00D169DB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5642" w:rsidTr="0082411D">
        <w:trPr>
          <w:trHeight w:val="730"/>
        </w:trPr>
        <w:tc>
          <w:tcPr>
            <w:tcW w:w="4390" w:type="dxa"/>
          </w:tcPr>
          <w:p w:rsidR="00F65642" w:rsidRDefault="00F65642" w:rsidP="00D169DB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Разомкнут</w:t>
            </w:r>
          </w:p>
        </w:tc>
        <w:tc>
          <w:tcPr>
            <w:tcW w:w="4955" w:type="dxa"/>
          </w:tcPr>
          <w:p w:rsidR="00F65642" w:rsidRDefault="00F65642" w:rsidP="00D169DB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5642" w:rsidRPr="00F65642" w:rsidRDefault="00F65642" w:rsidP="00F6564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65642" w:rsidRPr="00F65642" w:rsidSect="008270A1">
      <w:head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04" w:rsidRDefault="000E3104" w:rsidP="0077241B">
      <w:pPr>
        <w:spacing w:after="0" w:line="240" w:lineRule="auto"/>
      </w:pPr>
      <w:r>
        <w:separator/>
      </w:r>
    </w:p>
  </w:endnote>
  <w:endnote w:type="continuationSeparator" w:id="0">
    <w:p w:rsidR="000E3104" w:rsidRDefault="000E3104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04" w:rsidRDefault="000E3104" w:rsidP="0077241B">
      <w:pPr>
        <w:spacing w:after="0" w:line="240" w:lineRule="auto"/>
      </w:pPr>
      <w:r>
        <w:separator/>
      </w:r>
    </w:p>
  </w:footnote>
  <w:footnote w:type="continuationSeparator" w:id="0">
    <w:p w:rsidR="000E3104" w:rsidRDefault="000E3104" w:rsidP="0077241B">
      <w:pPr>
        <w:spacing w:after="0" w:line="240" w:lineRule="auto"/>
      </w:pPr>
      <w:r>
        <w:continuationSeparator/>
      </w:r>
    </w:p>
  </w:footnote>
  <w:footnote w:id="1">
    <w:p w:rsidR="007C06B5" w:rsidRPr="007C5E4E" w:rsidRDefault="007C06B5" w:rsidP="00811E65">
      <w:pPr>
        <w:pStyle w:val="a4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F6B21">
        <w:rPr>
          <w:rStyle w:val="a6"/>
          <w:rFonts w:ascii="Arial" w:hAnsi="Arial" w:cs="Arial"/>
          <w:sz w:val="28"/>
          <w:szCs w:val="28"/>
        </w:rPr>
        <w:footnoteRef/>
      </w:r>
      <w:r w:rsidRPr="0077241B">
        <w:rPr>
          <w:sz w:val="22"/>
          <w:szCs w:val="22"/>
        </w:rPr>
        <w:t xml:space="preserve"> </w:t>
      </w:r>
      <w:r w:rsidRPr="007C5E4E">
        <w:rPr>
          <w:rFonts w:ascii="Arial" w:hAnsi="Arial" w:cs="Arial"/>
          <w:sz w:val="26"/>
          <w:szCs w:val="26"/>
        </w:rPr>
        <w:t>Развит</w:t>
      </w:r>
      <w:r w:rsidR="00A53A9A" w:rsidRPr="007C5E4E">
        <w:rPr>
          <w:rFonts w:ascii="Arial" w:hAnsi="Arial" w:cs="Arial"/>
          <w:sz w:val="26"/>
          <w:szCs w:val="26"/>
        </w:rPr>
        <w:t>и</w:t>
      </w:r>
      <w:r w:rsidRPr="007C5E4E">
        <w:rPr>
          <w:rFonts w:ascii="Arial" w:hAnsi="Arial" w:cs="Arial"/>
          <w:sz w:val="26"/>
          <w:szCs w:val="26"/>
        </w:rPr>
        <w:t>е науки и техники в принципе во многом определяется возможностью эффективного преобразования исходного ресурса (например, зарядка батареи) в желаемый эффект (</w:t>
      </w:r>
      <w:r w:rsidR="00811E65" w:rsidRPr="007C5E4E">
        <w:rPr>
          <w:rFonts w:ascii="Arial" w:hAnsi="Arial" w:cs="Arial"/>
          <w:sz w:val="26"/>
          <w:szCs w:val="26"/>
        </w:rPr>
        <w:t>на</w:t>
      </w:r>
      <w:r w:rsidRPr="007C5E4E">
        <w:rPr>
          <w:rFonts w:ascii="Arial" w:hAnsi="Arial" w:cs="Arial"/>
          <w:sz w:val="26"/>
          <w:szCs w:val="26"/>
        </w:rPr>
        <w:t>пример, в яркость свечения фонарика). В чём заключается мера эффективности подобных технологий? Рассмотрим на примере: можно регулировать яркость условно мощной лампы путём накрытия её стальным кожухом со щелями. Чем меньше щели, тем ниже освещ</w:t>
      </w:r>
      <w:r w:rsidR="006F6B21" w:rsidRPr="007C5E4E">
        <w:rPr>
          <w:rFonts w:ascii="Arial" w:hAnsi="Arial" w:cs="Arial"/>
          <w:sz w:val="26"/>
          <w:szCs w:val="26"/>
        </w:rPr>
        <w:t>ё</w:t>
      </w:r>
      <w:r w:rsidRPr="007C5E4E">
        <w:rPr>
          <w:rFonts w:ascii="Arial" w:hAnsi="Arial" w:cs="Arial"/>
          <w:sz w:val="26"/>
          <w:szCs w:val="26"/>
        </w:rPr>
        <w:t xml:space="preserve">нность помещения. Если сделать несколько кожухов с разным размером щелей, то, меняя их, можно достичь нескольких уровней яркости. Но у этого метода есть серьёзный недостаток: когда нам требуется лишь немного света, то лампа продолжает работать с максимальной мощностью и потреблять избыточно много энергии. Существуют различные по эффективности и сложности реализации способы решения рассматриваемой проблемы, </w:t>
      </w:r>
      <w:r w:rsidR="00811E65" w:rsidRPr="007C5E4E">
        <w:rPr>
          <w:rFonts w:ascii="Arial" w:hAnsi="Arial" w:cs="Arial"/>
          <w:sz w:val="26"/>
          <w:szCs w:val="26"/>
        </w:rPr>
        <w:t>сегодня</w:t>
      </w:r>
      <w:r w:rsidRPr="007C5E4E">
        <w:rPr>
          <w:rFonts w:ascii="Arial" w:hAnsi="Arial" w:cs="Arial"/>
          <w:sz w:val="26"/>
          <w:szCs w:val="26"/>
        </w:rPr>
        <w:t xml:space="preserve"> будет разобран простейший.</w:t>
      </w:r>
    </w:p>
  </w:footnote>
  <w:footnote w:id="2">
    <w:p w:rsidR="0077241B" w:rsidRPr="007C5E4E" w:rsidRDefault="0077241B" w:rsidP="00686342">
      <w:pPr>
        <w:pStyle w:val="a4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C06B5">
        <w:rPr>
          <w:rStyle w:val="a6"/>
          <w:sz w:val="28"/>
          <w:szCs w:val="28"/>
        </w:rPr>
        <w:footnoteRef/>
      </w:r>
      <w:r w:rsidRPr="007C06B5">
        <w:rPr>
          <w:sz w:val="28"/>
          <w:szCs w:val="28"/>
        </w:rPr>
        <w:t xml:space="preserve"> </w:t>
      </w:r>
      <w:r w:rsidRPr="007C5E4E">
        <w:rPr>
          <w:rFonts w:ascii="Arial" w:hAnsi="Arial" w:cs="Arial"/>
          <w:sz w:val="26"/>
          <w:szCs w:val="26"/>
        </w:rPr>
        <w:t>Не рекомендуется выкручивать лампу и оказывать на неё какое-либо механическое воздействие ввиду её хрупкости.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53C37"/>
    <w:rsid w:val="000E3104"/>
    <w:rsid w:val="000E4920"/>
    <w:rsid w:val="001139A3"/>
    <w:rsid w:val="00113D08"/>
    <w:rsid w:val="00115F8E"/>
    <w:rsid w:val="00142169"/>
    <w:rsid w:val="00165518"/>
    <w:rsid w:val="00224DF8"/>
    <w:rsid w:val="002D705E"/>
    <w:rsid w:val="002E1F16"/>
    <w:rsid w:val="0039182D"/>
    <w:rsid w:val="003E4522"/>
    <w:rsid w:val="00440079"/>
    <w:rsid w:val="00445055"/>
    <w:rsid w:val="00460ABF"/>
    <w:rsid w:val="00512D3F"/>
    <w:rsid w:val="00515854"/>
    <w:rsid w:val="0052345E"/>
    <w:rsid w:val="00560814"/>
    <w:rsid w:val="005757D6"/>
    <w:rsid w:val="005F00DC"/>
    <w:rsid w:val="00633323"/>
    <w:rsid w:val="006764DE"/>
    <w:rsid w:val="00676994"/>
    <w:rsid w:val="00686342"/>
    <w:rsid w:val="006C044B"/>
    <w:rsid w:val="006D3887"/>
    <w:rsid w:val="006E2E0D"/>
    <w:rsid w:val="006F6B21"/>
    <w:rsid w:val="0077241B"/>
    <w:rsid w:val="00781B28"/>
    <w:rsid w:val="007A6BEC"/>
    <w:rsid w:val="007C04F5"/>
    <w:rsid w:val="007C06B5"/>
    <w:rsid w:val="007C5E4E"/>
    <w:rsid w:val="00811E65"/>
    <w:rsid w:val="008228C8"/>
    <w:rsid w:val="0082411D"/>
    <w:rsid w:val="008270A1"/>
    <w:rsid w:val="008A7C43"/>
    <w:rsid w:val="008C5AB5"/>
    <w:rsid w:val="00940CE9"/>
    <w:rsid w:val="009604A6"/>
    <w:rsid w:val="009B158E"/>
    <w:rsid w:val="00A11733"/>
    <w:rsid w:val="00A53A9A"/>
    <w:rsid w:val="00B0201E"/>
    <w:rsid w:val="00B10B8D"/>
    <w:rsid w:val="00B266F3"/>
    <w:rsid w:val="00B73451"/>
    <w:rsid w:val="00C902F6"/>
    <w:rsid w:val="00CF672D"/>
    <w:rsid w:val="00D169DB"/>
    <w:rsid w:val="00D273C5"/>
    <w:rsid w:val="00E142D2"/>
    <w:rsid w:val="00E14612"/>
    <w:rsid w:val="00E4786E"/>
    <w:rsid w:val="00EC7D8B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4D45-C23B-4AFC-AA7F-CCA6A5A2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2021-12-03T09:15:00Z</cp:lastPrinted>
  <dcterms:created xsi:type="dcterms:W3CDTF">2021-12-03T07:16:00Z</dcterms:created>
  <dcterms:modified xsi:type="dcterms:W3CDTF">2021-12-04T10:35:00Z</dcterms:modified>
</cp:coreProperties>
</file>